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Arial"/>
          <w:b/>
          <w:color w:val="000000" w:themeColor="text1"/>
          <w:kern w:val="0"/>
          <w:sz w:val="30"/>
          <w:szCs w:val="30"/>
          <w:lang w:val="zh-TW" w:eastAsia="zh-TW"/>
          <w14:textFill>
            <w14:solidFill>
              <w14:schemeClr w14:val="tx1"/>
            </w14:solidFill>
          </w14:textFill>
        </w:rPr>
      </w:pPr>
      <w:r>
        <w:rPr>
          <w:rFonts w:hint="eastAsia" w:ascii="仿宋" w:hAnsi="仿宋" w:eastAsia="仿宋" w:cs="Arial"/>
          <w:b/>
          <w:color w:val="000000" w:themeColor="text1"/>
          <w:kern w:val="0"/>
          <w:sz w:val="30"/>
          <w:szCs w:val="30"/>
          <w:lang w:val="zh-TW" w:eastAsia="zh-TW"/>
          <w14:textFill>
            <w14:solidFill>
              <w14:schemeClr w14:val="tx1"/>
            </w14:solidFill>
          </w14:textFill>
        </w:rPr>
        <w:t>国际汉语文化学院优秀毕业生评选细则</w:t>
      </w:r>
      <w:r>
        <w:rPr>
          <w:rFonts w:hint="eastAsia" w:ascii="仿宋" w:hAnsi="仿宋" w:eastAsia="仿宋" w:cs="Arial"/>
          <w:b/>
          <w:color w:val="000000" w:themeColor="text1"/>
          <w:kern w:val="0"/>
          <w:sz w:val="30"/>
          <w:szCs w:val="30"/>
          <w:lang w:val="zh-TW" w:eastAsia="zh-TW"/>
          <w14:textFill>
            <w14:solidFill>
              <w14:schemeClr w14:val="tx1"/>
            </w14:solidFill>
          </w14:textFill>
        </w:rPr>
        <w:br w:type="textWrapping"/>
      </w:r>
      <w:r>
        <w:rPr>
          <w:rFonts w:hint="eastAsia" w:ascii="仿宋" w:hAnsi="仿宋" w:eastAsia="仿宋" w:cs="Arial"/>
          <w:b/>
          <w:color w:val="000000" w:themeColor="text1"/>
          <w:kern w:val="0"/>
          <w:sz w:val="30"/>
          <w:szCs w:val="30"/>
          <w:lang w:val="zh-TW" w:eastAsia="zh-TW"/>
          <w14:textFill>
            <w14:solidFill>
              <w14:schemeClr w14:val="tx1"/>
            </w14:solidFill>
          </w14:textFill>
        </w:rPr>
        <w:t>（中国籍</w:t>
      </w:r>
      <w:r>
        <w:rPr>
          <w:rFonts w:hint="eastAsia" w:ascii="仿宋" w:hAnsi="仿宋" w:eastAsia="仿宋" w:cs="Arial"/>
          <w:b/>
          <w:color w:val="000000" w:themeColor="text1"/>
          <w:kern w:val="0"/>
          <w:sz w:val="30"/>
          <w:szCs w:val="30"/>
          <w:lang w:eastAsia="zh-Hans"/>
          <w14:textFill>
            <w14:solidFill>
              <w14:schemeClr w14:val="tx1"/>
            </w14:solidFill>
          </w14:textFill>
        </w:rPr>
        <w:t>本科生</w:t>
      </w:r>
      <w:r>
        <w:rPr>
          <w:rFonts w:hint="eastAsia" w:ascii="仿宋" w:hAnsi="仿宋" w:eastAsia="仿宋" w:cs="Arial"/>
          <w:b/>
          <w:color w:val="000000" w:themeColor="text1"/>
          <w:kern w:val="0"/>
          <w:sz w:val="30"/>
          <w:szCs w:val="30"/>
          <w:lang w:val="zh-TW" w:eastAsia="zh-TW"/>
          <w14:textFill>
            <w14:solidFill>
              <w14:schemeClr w14:val="tx1"/>
            </w14:solidFill>
          </w14:textFill>
        </w:rPr>
        <w:t>）</w:t>
      </w:r>
    </w:p>
    <w:p>
      <w:pPr>
        <w:spacing w:line="440" w:lineRule="exact"/>
        <w:rPr>
          <w:rFonts w:ascii="仿宋" w:hAnsi="仿宋" w:eastAsia="仿宋" w:cs="仿宋"/>
          <w:sz w:val="24"/>
          <w:szCs w:val="28"/>
        </w:rPr>
      </w:pP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根据《华东师范大学本专科优秀毕业生评选实施办法》的相关规定和我校2021年度优秀毕业生评选工作的通知精神，特制订本方案。</w:t>
      </w:r>
    </w:p>
    <w:p>
      <w:pPr>
        <w:spacing w:line="440" w:lineRule="exact"/>
        <w:rPr>
          <w:rFonts w:ascii="仿宋" w:hAnsi="仿宋" w:eastAsia="仿宋" w:cs="仿宋"/>
          <w:b/>
          <w:bCs/>
          <w:sz w:val="24"/>
          <w:szCs w:val="28"/>
        </w:rPr>
      </w:pPr>
      <w:r>
        <w:rPr>
          <w:rFonts w:hint="eastAsia" w:ascii="仿宋" w:hAnsi="仿宋" w:eastAsia="仿宋" w:cs="仿宋"/>
          <w:b/>
          <w:bCs/>
          <w:sz w:val="24"/>
          <w:szCs w:val="28"/>
        </w:rPr>
        <w:t>一、评选范围和名额</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评选对象：2021年毕业的应届中国本科生。</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评选名额：上海市优秀毕业生3人，华东师范大学优秀毕业生</w:t>
      </w:r>
      <w:r>
        <w:rPr>
          <w:rFonts w:hint="default" w:ascii="仿宋" w:hAnsi="仿宋" w:eastAsia="仿宋" w:cs="仿宋"/>
          <w:sz w:val="24"/>
          <w:szCs w:val="28"/>
        </w:rPr>
        <w:t>4</w:t>
      </w:r>
      <w:r>
        <w:rPr>
          <w:rFonts w:hint="eastAsia" w:ascii="仿宋" w:hAnsi="仿宋" w:eastAsia="仿宋" w:cs="仿宋"/>
          <w:sz w:val="24"/>
          <w:szCs w:val="28"/>
        </w:rPr>
        <w:t>人。</w:t>
      </w:r>
    </w:p>
    <w:p>
      <w:pPr>
        <w:numPr>
          <w:ilvl w:val="0"/>
          <w:numId w:val="1"/>
        </w:numPr>
        <w:spacing w:line="440" w:lineRule="exact"/>
        <w:ind w:left="482" w:hanging="482" w:hangingChars="200"/>
        <w:rPr>
          <w:rFonts w:ascii="仿宋" w:hAnsi="仿宋" w:eastAsia="仿宋" w:cs="仿宋"/>
          <w:b/>
          <w:bCs/>
          <w:sz w:val="24"/>
          <w:szCs w:val="28"/>
        </w:rPr>
      </w:pPr>
      <w:r>
        <w:rPr>
          <w:rFonts w:hint="eastAsia" w:ascii="仿宋" w:hAnsi="仿宋" w:eastAsia="仿宋" w:cs="仿宋"/>
          <w:b/>
          <w:bCs/>
          <w:sz w:val="24"/>
          <w:szCs w:val="28"/>
        </w:rPr>
        <w:t>评选条件</w:t>
      </w:r>
    </w:p>
    <w:p>
      <w:pPr>
        <w:spacing w:line="440" w:lineRule="exact"/>
        <w:ind w:left="480"/>
        <w:rPr>
          <w:rFonts w:ascii="仿宋" w:hAnsi="仿宋" w:eastAsia="仿宋" w:cs="仿宋"/>
          <w:sz w:val="24"/>
          <w:szCs w:val="28"/>
        </w:rPr>
      </w:pPr>
      <w:r>
        <w:rPr>
          <w:rFonts w:ascii="仿宋" w:hAnsi="仿宋" w:eastAsia="仿宋" w:cs="仿宋"/>
          <w:sz w:val="24"/>
          <w:szCs w:val="28"/>
        </w:rPr>
        <w:t xml:space="preserve">1. </w:t>
      </w:r>
      <w:r>
        <w:rPr>
          <w:rFonts w:hint="eastAsia" w:ascii="仿宋" w:hAnsi="仿宋" w:eastAsia="仿宋" w:cs="仿宋"/>
          <w:sz w:val="24"/>
          <w:szCs w:val="28"/>
        </w:rPr>
        <w:t>认真学习中国特色社会主义理论，具有坚定正确的政治方向，自觉拥护党和国家的路线、方针、政策。</w:t>
      </w:r>
    </w:p>
    <w:p>
      <w:pPr>
        <w:spacing w:line="440" w:lineRule="exact"/>
        <w:ind w:left="480"/>
        <w:rPr>
          <w:rFonts w:ascii="仿宋" w:hAnsi="仿宋" w:eastAsia="仿宋" w:cs="仿宋"/>
          <w:sz w:val="24"/>
          <w:szCs w:val="28"/>
        </w:rPr>
      </w:pPr>
      <w:r>
        <w:rPr>
          <w:rFonts w:ascii="仿宋" w:hAnsi="仿宋" w:eastAsia="仿宋" w:cs="仿宋"/>
          <w:sz w:val="24"/>
          <w:szCs w:val="28"/>
        </w:rPr>
        <w:t xml:space="preserve">2. </w:t>
      </w:r>
      <w:r>
        <w:rPr>
          <w:rFonts w:hint="eastAsia" w:ascii="仿宋" w:hAnsi="仿宋" w:eastAsia="仿宋" w:cs="仿宋"/>
          <w:sz w:val="24"/>
          <w:szCs w:val="28"/>
        </w:rPr>
        <w:t>遵纪守法、品德优秀，诚信意识较强和学术道德良好，在校期间未受过处分，无不良信用记录。</w:t>
      </w:r>
    </w:p>
    <w:p>
      <w:pPr>
        <w:spacing w:line="440" w:lineRule="exact"/>
        <w:ind w:left="480"/>
        <w:rPr>
          <w:rFonts w:ascii="仿宋" w:hAnsi="仿宋" w:eastAsia="仿宋" w:cs="仿宋"/>
          <w:sz w:val="24"/>
          <w:szCs w:val="28"/>
        </w:rPr>
      </w:pPr>
      <w:r>
        <w:rPr>
          <w:rFonts w:ascii="仿宋" w:hAnsi="仿宋" w:eastAsia="仿宋" w:cs="仿宋"/>
          <w:sz w:val="24"/>
          <w:szCs w:val="28"/>
        </w:rPr>
        <w:t xml:space="preserve">3. </w:t>
      </w:r>
      <w:r>
        <w:rPr>
          <w:rFonts w:hint="eastAsia" w:ascii="仿宋" w:hAnsi="仿宋" w:eastAsia="仿宋" w:cs="仿宋"/>
          <w:sz w:val="24"/>
          <w:szCs w:val="28"/>
        </w:rPr>
        <w:t>学习勤奋，成绩优良，积极参加社会实践和社会公益活动，具有较强的实践能力和创新能力。在读期间至少获得过一次奖学金（包括宝钢奖学金、国家奖学金、上海市奖学金、华东师范大学优秀学生特、一、二、三等奖学金）。同时，至少满足以下条件之一：1）在学期间综合成绩排名全年级前20%以内（参照学院推免工作综合成绩评定排序结果）；2）在国家级以上的各类专业类竞赛、学科竞赛、创新创业类大赛中，获得三等奖及以上的荣誉；3）在校期间担任学生工作干部，工作表现突出，个人获得校级及以上的相关表彰。</w:t>
      </w:r>
    </w:p>
    <w:p>
      <w:pPr>
        <w:spacing w:line="440" w:lineRule="exact"/>
        <w:ind w:left="480"/>
        <w:rPr>
          <w:rFonts w:ascii="仿宋" w:hAnsi="仿宋" w:eastAsia="仿宋" w:cs="仿宋"/>
          <w:sz w:val="24"/>
          <w:szCs w:val="28"/>
        </w:rPr>
      </w:pPr>
      <w:r>
        <w:rPr>
          <w:rFonts w:ascii="仿宋" w:hAnsi="仿宋" w:eastAsia="仿宋" w:cs="仿宋"/>
          <w:sz w:val="24"/>
          <w:szCs w:val="28"/>
        </w:rPr>
        <w:t xml:space="preserve">4. </w:t>
      </w:r>
      <w:r>
        <w:rPr>
          <w:rFonts w:hint="eastAsia" w:ascii="仿宋" w:hAnsi="仿宋" w:eastAsia="仿宋" w:cs="仿宋"/>
          <w:sz w:val="24"/>
          <w:szCs w:val="28"/>
        </w:rPr>
        <w:t>具有正确的就业观和择业观，对响应国家号召献身国防事业，自愿赴西部、边远、贫困地区和艰苦行业等基层和重点领域、新兴领域、国际组织就业的毕业生，优先推荐评选。</w:t>
      </w:r>
    </w:p>
    <w:p>
      <w:pPr>
        <w:numPr>
          <w:ilvl w:val="0"/>
          <w:numId w:val="2"/>
        </w:numPr>
        <w:spacing w:line="440" w:lineRule="exact"/>
        <w:rPr>
          <w:rFonts w:ascii="仿宋" w:hAnsi="仿宋" w:eastAsia="仿宋" w:cs="仿宋"/>
          <w:b/>
          <w:bCs/>
          <w:sz w:val="24"/>
          <w:szCs w:val="28"/>
        </w:rPr>
      </w:pPr>
      <w:r>
        <w:rPr>
          <w:rFonts w:hint="eastAsia" w:ascii="仿宋" w:hAnsi="仿宋" w:eastAsia="仿宋" w:cs="仿宋"/>
          <w:b/>
          <w:bCs/>
          <w:sz w:val="24"/>
          <w:szCs w:val="28"/>
        </w:rPr>
        <w:t>申请及评选程序</w:t>
      </w:r>
    </w:p>
    <w:p>
      <w:pPr>
        <w:spacing w:line="440" w:lineRule="exact"/>
        <w:ind w:firstLine="482" w:firstLineChars="200"/>
        <w:rPr>
          <w:rFonts w:ascii="仿宋" w:hAnsi="仿宋" w:eastAsia="仿宋" w:cs="仿宋"/>
          <w:sz w:val="24"/>
          <w:szCs w:val="28"/>
        </w:rPr>
      </w:pPr>
      <w:r>
        <w:rPr>
          <w:rFonts w:ascii="仿宋" w:hAnsi="仿宋" w:eastAsia="仿宋" w:cs="仿宋"/>
          <w:b/>
          <w:bCs/>
          <w:sz w:val="24"/>
          <w:szCs w:val="28"/>
        </w:rPr>
        <w:t xml:space="preserve">1. </w:t>
      </w:r>
      <w:r>
        <w:rPr>
          <w:rFonts w:hint="eastAsia" w:ascii="仿宋" w:hAnsi="仿宋" w:eastAsia="仿宋" w:cs="仿宋"/>
          <w:b/>
          <w:bCs/>
          <w:sz w:val="24"/>
          <w:szCs w:val="28"/>
          <w:lang w:eastAsia="zh-Hans"/>
        </w:rPr>
        <w:t>学生申请。</w:t>
      </w:r>
      <w:r>
        <w:rPr>
          <w:rFonts w:hint="eastAsia" w:ascii="仿宋" w:hAnsi="仿宋" w:eastAsia="仿宋" w:cs="仿宋"/>
          <w:sz w:val="24"/>
          <w:szCs w:val="28"/>
        </w:rPr>
        <w:t>符合《华东师范大学优秀毕业生评选办法》（华师学〔2021〕26号）规定的毕业生均有资格申请。拟申请的学生登录学生工作信息系统（http://www.xsgzb.ecnu.edu.cn/）进行申请。点击左上角“首页”菜单弹出的“学生信息系统”，登陆后在“奖助浏览”中，选择要申请的优秀毕业生名称后，点击“前往申请”按钮填写相应信息之后保存即可。详细操作方法请见附件：学生操作手册。如遇技术问题，请及时与学生资助管理中心联系。同时学生如申请，申请后应主动告知辅导员老师，辅导员与院系应核对学生的系统申报是否成功，因学生本人未告知或未申请而产生的遗漏情况、因学生本人填写而产生的错误情况，由学生本人承担相应责任。</w:t>
      </w:r>
    </w:p>
    <w:p>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2. 材料审核。</w:t>
      </w:r>
      <w:r>
        <w:rPr>
          <w:rFonts w:hint="eastAsia" w:ascii="仿宋" w:hAnsi="仿宋" w:eastAsia="仿宋" w:cs="仿宋"/>
          <w:sz w:val="24"/>
          <w:szCs w:val="28"/>
        </w:rPr>
        <w:t>学生本人提交</w:t>
      </w:r>
      <w:r>
        <w:rPr>
          <w:rFonts w:hint="eastAsia" w:ascii="仿宋" w:hAnsi="仿宋" w:eastAsia="仿宋" w:cs="仿宋"/>
          <w:sz w:val="24"/>
          <w:szCs w:val="28"/>
          <w:lang w:eastAsia="zh-Hans"/>
        </w:rPr>
        <w:t>附件二：</w:t>
      </w:r>
      <w:r>
        <w:rPr>
          <w:rFonts w:hint="eastAsia" w:ascii="仿宋" w:hAnsi="仿宋" w:eastAsia="仿宋" w:cs="仿宋"/>
          <w:sz w:val="24"/>
          <w:szCs w:val="28"/>
        </w:rPr>
        <w:t>《国际汉语文化学院2021届优秀毕业生申请表》</w:t>
      </w:r>
      <w:r>
        <w:rPr>
          <w:rFonts w:hint="eastAsia" w:ascii="仿宋" w:hAnsi="仿宋" w:eastAsia="仿宋" w:cs="仿宋"/>
          <w:sz w:val="24"/>
          <w:szCs w:val="28"/>
          <w:lang w:eastAsia="zh-Hans"/>
        </w:rPr>
        <w:t>电子版</w:t>
      </w:r>
      <w:r>
        <w:rPr>
          <w:rFonts w:hint="eastAsia" w:ascii="仿宋" w:hAnsi="仿宋" w:eastAsia="仿宋" w:cs="仿宋"/>
          <w:sz w:val="24"/>
          <w:szCs w:val="28"/>
        </w:rPr>
        <w:t>、评选材料复印件（获奖证书等）电子版于4月8日前发至辅导员。</w:t>
      </w:r>
      <w:r>
        <w:rPr>
          <w:rFonts w:hint="eastAsia" w:ascii="仿宋" w:hAnsi="仿宋" w:eastAsia="仿宋" w:cs="仿宋"/>
          <w:sz w:val="24"/>
          <w:szCs w:val="28"/>
        </w:rPr>
        <w:br w:type="textWrapping"/>
      </w:r>
      <w:r>
        <w:rPr>
          <w:rFonts w:ascii="仿宋" w:hAnsi="仿宋" w:eastAsia="仿宋" w:cs="仿宋"/>
          <w:sz w:val="24"/>
          <w:szCs w:val="28"/>
        </w:rPr>
        <w:t xml:space="preserve">  </w:t>
      </w:r>
      <w:r>
        <w:rPr>
          <w:rFonts w:ascii="仿宋" w:hAnsi="仿宋" w:eastAsia="仿宋" w:cs="仿宋"/>
          <w:b/>
          <w:bCs/>
          <w:sz w:val="24"/>
          <w:szCs w:val="28"/>
        </w:rPr>
        <w:t xml:space="preserve">  </w:t>
      </w:r>
      <w:r>
        <w:rPr>
          <w:rFonts w:hint="eastAsia" w:ascii="仿宋" w:hAnsi="仿宋" w:eastAsia="仿宋" w:cs="仿宋"/>
          <w:b/>
          <w:bCs/>
          <w:sz w:val="24"/>
          <w:szCs w:val="28"/>
        </w:rPr>
        <w:t>3. 民主推选。</w:t>
      </w:r>
      <w:r>
        <w:rPr>
          <w:rFonts w:hint="eastAsia" w:ascii="仿宋" w:hAnsi="仿宋" w:eastAsia="仿宋" w:cs="仿宋"/>
          <w:sz w:val="24"/>
          <w:szCs w:val="28"/>
        </w:rPr>
        <w:t>由辅导员组织全体应届毕业生（中本）根据申请人陈述情况及平时表现，进行无记名投票，按票数高低产生民主推选排序名单。投票采取等额投票，投票率超过50%可进入答辩环节。</w:t>
      </w:r>
    </w:p>
    <w:p>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4. 院系评审及公示。</w:t>
      </w:r>
      <w:r>
        <w:rPr>
          <w:rFonts w:hint="eastAsia" w:ascii="仿宋" w:hAnsi="仿宋" w:eastAsia="仿宋" w:cs="仿宋"/>
          <w:sz w:val="24"/>
          <w:szCs w:val="28"/>
        </w:rPr>
        <w:t>学院根据学校要求成立优秀毕业生评审工作委员会。由评审工作委员会组织评审答辩并根据答辩情况产生候选人推荐名单。候选人名单公示3个工作日，公示无异议，院系进行网上审批。</w:t>
      </w:r>
    </w:p>
    <w:p>
      <w:pPr>
        <w:spacing w:line="440" w:lineRule="exact"/>
        <w:rPr>
          <w:rFonts w:ascii="仿宋" w:hAnsi="仿宋" w:eastAsia="仿宋" w:cs="仿宋"/>
          <w:sz w:val="24"/>
          <w:szCs w:val="28"/>
        </w:rPr>
      </w:pPr>
      <w:r>
        <w:rPr>
          <w:rFonts w:ascii="仿宋" w:hAnsi="仿宋" w:eastAsia="仿宋" w:cs="仿宋"/>
          <w:b/>
          <w:bCs/>
          <w:sz w:val="24"/>
          <w:szCs w:val="28"/>
        </w:rPr>
        <w:t xml:space="preserve">    5</w:t>
      </w:r>
      <w:r>
        <w:rPr>
          <w:rFonts w:hint="eastAsia" w:ascii="仿宋" w:hAnsi="仿宋" w:eastAsia="仿宋" w:cs="仿宋"/>
          <w:b/>
          <w:bCs/>
          <w:sz w:val="24"/>
          <w:szCs w:val="28"/>
        </w:rPr>
        <w:t>.</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被评选为优秀毕业生的学生在毕业前如有下列情况者，即取消其优秀毕业生的称号并回收相应荣誉证书：</w:t>
      </w:r>
    </w:p>
    <w:p>
      <w:pPr>
        <w:numPr>
          <w:ilvl w:val="0"/>
          <w:numId w:val="3"/>
        </w:num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离校前出现违法、违纪行为、品行不端或在离校过程中有不文明行为者，或受刑事或行政处分者。</w:t>
      </w:r>
    </w:p>
    <w:p>
      <w:pPr>
        <w:numPr>
          <w:ilvl w:val="0"/>
          <w:numId w:val="3"/>
        </w:num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不能按时毕业或不能获得学位者。</w:t>
      </w:r>
    </w:p>
    <w:p>
      <w:pPr>
        <w:numPr>
          <w:ilvl w:val="0"/>
          <w:numId w:val="3"/>
        </w:num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政治思想品德考评、毕业论文、教育（毕业）实习成绩在良以下者。</w:t>
      </w:r>
    </w:p>
    <w:p>
      <w:pPr>
        <w:spacing w:line="440" w:lineRule="exact"/>
        <w:rPr>
          <w:rFonts w:ascii="仿宋" w:hAnsi="仿宋" w:eastAsia="仿宋" w:cs="仿宋"/>
          <w:sz w:val="24"/>
          <w:szCs w:val="28"/>
        </w:rPr>
      </w:pPr>
    </w:p>
    <w:p>
      <w:pPr>
        <w:spacing w:line="440" w:lineRule="exact"/>
        <w:rPr>
          <w:rFonts w:ascii="仿宋" w:hAnsi="仿宋" w:eastAsia="仿宋" w:cs="仿宋"/>
          <w:sz w:val="24"/>
          <w:szCs w:val="28"/>
        </w:rPr>
      </w:pPr>
    </w:p>
    <w:p>
      <w:pPr>
        <w:spacing w:line="440" w:lineRule="exact"/>
        <w:jc w:val="right"/>
        <w:rPr>
          <w:rFonts w:ascii="仿宋" w:hAnsi="仿宋" w:eastAsia="仿宋" w:cs="仿宋"/>
          <w:sz w:val="24"/>
          <w:szCs w:val="28"/>
        </w:rPr>
      </w:pPr>
      <w:r>
        <w:rPr>
          <w:rFonts w:hint="eastAsia" w:ascii="仿宋" w:hAnsi="仿宋" w:eastAsia="仿宋" w:cs="仿宋"/>
          <w:sz w:val="24"/>
          <w:szCs w:val="28"/>
        </w:rPr>
        <w:t>国际汉语文化学院</w:t>
      </w:r>
    </w:p>
    <w:p>
      <w:pPr>
        <w:spacing w:line="440" w:lineRule="exact"/>
        <w:jc w:val="right"/>
        <w:rPr>
          <w:rFonts w:ascii="仿宋" w:hAnsi="仿宋" w:eastAsia="仿宋" w:cs="仿宋"/>
          <w:sz w:val="24"/>
          <w:szCs w:val="28"/>
        </w:rPr>
      </w:pPr>
      <w:r>
        <w:rPr>
          <w:rFonts w:hint="eastAsia" w:ascii="仿宋" w:hAnsi="仿宋" w:eastAsia="仿宋" w:cs="仿宋"/>
          <w:sz w:val="24"/>
          <w:szCs w:val="28"/>
        </w:rPr>
        <w:t xml:space="preserve">                          2021年4月</w:t>
      </w:r>
    </w:p>
    <w:p>
      <w:pPr>
        <w:rPr>
          <w:rFonts w:ascii="华文仿宋" w:hAnsi="华文仿宋" w:eastAsia="华文仿宋"/>
          <w:b/>
          <w:sz w:val="28"/>
          <w:szCs w:val="28"/>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 xml:space="preserve">附件一： </w:t>
      </w:r>
    </w:p>
    <w:p>
      <w:pPr>
        <w:widowControl/>
        <w:spacing w:before="240" w:after="240" w:line="360" w:lineRule="auto"/>
        <w:jc w:val="center"/>
        <w:textAlignment w:val="top"/>
        <w:rPr>
          <w:rFonts w:ascii="华文仿宋" w:hAnsi="华文仿宋" w:eastAsia="华文仿宋"/>
          <w:b/>
          <w:sz w:val="28"/>
          <w:szCs w:val="28"/>
        </w:rPr>
      </w:pPr>
      <w:r>
        <w:rPr>
          <w:rFonts w:hint="eastAsia" w:ascii="华文仿宋" w:hAnsi="华文仿宋" w:eastAsia="华文仿宋"/>
          <w:b/>
          <w:sz w:val="28"/>
          <w:szCs w:val="28"/>
        </w:rPr>
        <w:t>国际汉语文化学院优秀毕业生评选工作委员会名单</w:t>
      </w:r>
    </w:p>
    <w:p>
      <w:pPr>
        <w:widowControl/>
        <w:wordWrap w:val="0"/>
        <w:spacing w:before="240" w:after="240" w:line="360" w:lineRule="auto"/>
        <w:textAlignment w:val="top"/>
        <w:rPr>
          <w:rFonts w:hint="default" w:ascii="华文仿宋" w:hAnsi="华文仿宋" w:eastAsia="华文仿宋"/>
          <w:sz w:val="28"/>
          <w:szCs w:val="28"/>
          <w:lang w:val="en-US" w:eastAsia="zh-CN"/>
        </w:rPr>
      </w:pPr>
      <w:r>
        <w:rPr>
          <w:rFonts w:hint="eastAsia" w:ascii="华文仿宋" w:hAnsi="华文仿宋" w:eastAsia="华文仿宋"/>
          <w:sz w:val="28"/>
          <w:szCs w:val="28"/>
        </w:rPr>
        <w:t>组   长：</w:t>
      </w:r>
      <w:r>
        <w:rPr>
          <w:rFonts w:hint="eastAsia" w:ascii="华文仿宋" w:hAnsi="华文仿宋" w:eastAsia="华文仿宋"/>
          <w:sz w:val="28"/>
          <w:szCs w:val="28"/>
          <w:lang w:eastAsia="zh-Hans"/>
        </w:rPr>
        <w:t>黄美旭</w:t>
      </w:r>
      <w:r>
        <w:rPr>
          <w:rFonts w:hint="eastAsia" w:ascii="华文仿宋" w:hAnsi="华文仿宋" w:eastAsia="华文仿宋"/>
          <w:sz w:val="28"/>
          <w:szCs w:val="28"/>
          <w:lang w:val="en-US" w:eastAsia="zh-CN"/>
        </w:rPr>
        <w:t xml:space="preserve">  朱国华</w:t>
      </w:r>
    </w:p>
    <w:p>
      <w:pPr>
        <w:widowControl/>
        <w:wordWrap w:val="0"/>
        <w:spacing w:before="240" w:after="240" w:line="360" w:lineRule="auto"/>
        <w:textAlignment w:val="top"/>
        <w:rPr>
          <w:rFonts w:ascii="华文仿宋" w:hAnsi="华文仿宋" w:eastAsia="华文仿宋"/>
          <w:sz w:val="28"/>
          <w:szCs w:val="28"/>
        </w:rPr>
      </w:pPr>
      <w:r>
        <w:rPr>
          <w:rFonts w:hint="eastAsia" w:ascii="华文仿宋" w:hAnsi="华文仿宋" w:eastAsia="华文仿宋"/>
          <w:sz w:val="28"/>
          <w:szCs w:val="28"/>
        </w:rPr>
        <w:t>副组长：王志</w:t>
      </w:r>
      <w:r>
        <w:rPr>
          <w:rFonts w:hint="eastAsia" w:ascii="华文仿宋" w:hAnsi="华文仿宋" w:eastAsia="华文仿宋"/>
          <w:sz w:val="28"/>
          <w:szCs w:val="28"/>
          <w:lang w:val="en-US" w:eastAsia="zh-CN"/>
        </w:rPr>
        <w:t xml:space="preserve"> </w:t>
      </w:r>
      <w:r>
        <w:rPr>
          <w:rFonts w:hint="eastAsia" w:ascii="华文仿宋" w:hAnsi="华文仿宋" w:eastAsia="华文仿宋"/>
          <w:sz w:val="28"/>
          <w:szCs w:val="28"/>
        </w:rPr>
        <w:t>叶军</w:t>
      </w:r>
      <w:r>
        <w:rPr>
          <w:rFonts w:ascii="华文仿宋" w:hAnsi="华文仿宋" w:eastAsia="华文仿宋"/>
          <w:sz w:val="28"/>
          <w:szCs w:val="28"/>
        </w:rPr>
        <w:t xml:space="preserve"> </w:t>
      </w:r>
      <w:r>
        <w:rPr>
          <w:rFonts w:ascii="华文仿宋" w:hAnsi="华文仿宋" w:eastAsia="华文仿宋"/>
          <w:sz w:val="28"/>
          <w:szCs w:val="28"/>
          <w:lang w:eastAsia="zh-Hans"/>
        </w:rPr>
        <w:t xml:space="preserve"> </w:t>
      </w:r>
      <w:r>
        <w:rPr>
          <w:rFonts w:hint="eastAsia" w:ascii="华文仿宋" w:hAnsi="华文仿宋" w:eastAsia="华文仿宋"/>
          <w:sz w:val="28"/>
          <w:szCs w:val="28"/>
        </w:rPr>
        <w:t>丁安琪</w:t>
      </w:r>
      <w:r>
        <w:rPr>
          <w:rFonts w:ascii="华文仿宋" w:hAnsi="华文仿宋" w:eastAsia="华文仿宋"/>
          <w:sz w:val="28"/>
          <w:szCs w:val="28"/>
        </w:rPr>
        <w:t xml:space="preserve"> </w:t>
      </w:r>
      <w:r>
        <w:rPr>
          <w:rFonts w:hint="eastAsia" w:ascii="华文仿宋" w:hAnsi="华文仿宋" w:eastAsia="华文仿宋"/>
          <w:sz w:val="28"/>
          <w:szCs w:val="28"/>
          <w:lang w:val="en-US" w:eastAsia="zh-CN"/>
        </w:rPr>
        <w:t xml:space="preserve"> </w:t>
      </w:r>
      <w:bookmarkStart w:id="0" w:name="_GoBack"/>
      <w:bookmarkEnd w:id="0"/>
      <w:r>
        <w:rPr>
          <w:rFonts w:hint="eastAsia" w:ascii="华文仿宋" w:hAnsi="华文仿宋" w:eastAsia="华文仿宋"/>
          <w:sz w:val="28"/>
          <w:szCs w:val="28"/>
          <w:lang w:eastAsia="zh-Hans"/>
        </w:rPr>
        <w:t>文娟</w:t>
      </w:r>
    </w:p>
    <w:p>
      <w:pPr>
        <w:widowControl/>
        <w:wordWrap w:val="0"/>
        <w:spacing w:before="240" w:after="240" w:line="360" w:lineRule="auto"/>
        <w:ind w:left="560" w:hanging="560" w:hangingChars="200"/>
        <w:textAlignment w:val="top"/>
        <w:rPr>
          <w:rFonts w:ascii="华文仿宋" w:hAnsi="华文仿宋" w:eastAsia="华文仿宋"/>
          <w:sz w:val="28"/>
          <w:szCs w:val="28"/>
        </w:rPr>
      </w:pPr>
      <w:r>
        <w:rPr>
          <w:rFonts w:hint="eastAsia" w:ascii="华文仿宋" w:hAnsi="华文仿宋" w:eastAsia="华文仿宋"/>
          <w:sz w:val="28"/>
          <w:szCs w:val="28"/>
        </w:rPr>
        <w:t>成   员： 张德劭</w:t>
      </w:r>
      <w:r>
        <w:rPr>
          <w:rFonts w:ascii="华文仿宋" w:hAnsi="华文仿宋" w:eastAsia="华文仿宋"/>
          <w:sz w:val="28"/>
          <w:szCs w:val="28"/>
        </w:rPr>
        <w:t xml:space="preserve">  </w:t>
      </w:r>
      <w:r>
        <w:rPr>
          <w:rFonts w:hint="eastAsia" w:ascii="华文仿宋" w:hAnsi="华文仿宋" w:eastAsia="华文仿宋"/>
          <w:sz w:val="28"/>
          <w:szCs w:val="28"/>
        </w:rPr>
        <w:t>蒋冰冰</w:t>
      </w:r>
      <w:r>
        <w:rPr>
          <w:rFonts w:ascii="华文仿宋" w:hAnsi="华文仿宋" w:eastAsia="华文仿宋"/>
          <w:sz w:val="28"/>
          <w:szCs w:val="28"/>
        </w:rPr>
        <w:t xml:space="preserve">  </w:t>
      </w:r>
      <w:r>
        <w:rPr>
          <w:rFonts w:hint="eastAsia" w:ascii="华文仿宋" w:hAnsi="华文仿宋" w:eastAsia="华文仿宋"/>
          <w:sz w:val="28"/>
          <w:szCs w:val="28"/>
        </w:rPr>
        <w:t>邵明珍</w:t>
      </w:r>
      <w:r>
        <w:rPr>
          <w:rFonts w:ascii="华文仿宋" w:hAnsi="华文仿宋" w:eastAsia="华文仿宋"/>
          <w:sz w:val="28"/>
          <w:szCs w:val="28"/>
        </w:rPr>
        <w:t xml:space="preserve">  </w:t>
      </w:r>
      <w:r>
        <w:rPr>
          <w:rFonts w:hint="eastAsia" w:ascii="华文仿宋" w:hAnsi="华文仿宋" w:eastAsia="华文仿宋"/>
          <w:sz w:val="28"/>
          <w:szCs w:val="28"/>
        </w:rPr>
        <w:t>李小玲</w:t>
      </w:r>
      <w:r>
        <w:rPr>
          <w:rFonts w:ascii="华文仿宋" w:hAnsi="华文仿宋" w:eastAsia="华文仿宋"/>
          <w:sz w:val="28"/>
          <w:szCs w:val="28"/>
        </w:rPr>
        <w:t xml:space="preserve">  </w:t>
      </w:r>
      <w:r>
        <w:rPr>
          <w:rFonts w:hint="eastAsia" w:ascii="华文仿宋" w:hAnsi="华文仿宋" w:eastAsia="华文仿宋"/>
          <w:sz w:val="28"/>
          <w:szCs w:val="28"/>
        </w:rPr>
        <w:t>罗萌</w:t>
      </w:r>
      <w:r>
        <w:rPr>
          <w:rFonts w:ascii="华文仿宋" w:hAnsi="华文仿宋" w:eastAsia="华文仿宋"/>
          <w:sz w:val="28"/>
          <w:szCs w:val="28"/>
        </w:rPr>
        <w:t xml:space="preserve">  </w:t>
      </w:r>
      <w:r>
        <w:rPr>
          <w:rFonts w:hint="eastAsia" w:ascii="华文仿宋" w:hAnsi="华文仿宋" w:eastAsia="华文仿宋"/>
          <w:sz w:val="28"/>
          <w:szCs w:val="28"/>
          <w:lang w:val="en-US" w:eastAsia="zh-Hans"/>
        </w:rPr>
        <w:t>王佳宁</w:t>
      </w:r>
      <w:r>
        <w:rPr>
          <w:rFonts w:hint="default" w:ascii="华文仿宋" w:hAnsi="华文仿宋" w:eastAsia="华文仿宋"/>
          <w:sz w:val="28"/>
          <w:szCs w:val="28"/>
          <w:lang w:eastAsia="zh-Hans"/>
        </w:rPr>
        <w:t xml:space="preserve">  </w:t>
      </w:r>
      <w:r>
        <w:rPr>
          <w:rFonts w:hint="eastAsia" w:ascii="华文仿宋" w:hAnsi="华文仿宋" w:eastAsia="华文仿宋"/>
          <w:sz w:val="28"/>
          <w:szCs w:val="28"/>
          <w:lang w:val="en-US" w:eastAsia="zh-Hans"/>
        </w:rPr>
        <w:t>刘曈</w:t>
      </w:r>
      <w:r>
        <w:rPr>
          <w:rFonts w:hint="eastAsia" w:ascii="华文仿宋" w:hAnsi="华文仿宋" w:eastAsia="华文仿宋"/>
          <w:sz w:val="28"/>
          <w:szCs w:val="28"/>
        </w:rPr>
        <w:t>吴晓隆</w:t>
      </w:r>
      <w:r>
        <w:rPr>
          <w:rFonts w:hint="default" w:ascii="华文仿宋" w:hAnsi="华文仿宋" w:eastAsia="华文仿宋"/>
          <w:sz w:val="28"/>
          <w:szCs w:val="28"/>
        </w:rPr>
        <w:t xml:space="preserve">  </w:t>
      </w:r>
      <w:r>
        <w:rPr>
          <w:rFonts w:hint="eastAsia" w:ascii="华文仿宋" w:hAnsi="华文仿宋" w:eastAsia="华文仿宋"/>
          <w:sz w:val="28"/>
          <w:szCs w:val="28"/>
        </w:rPr>
        <w:t xml:space="preserve">吴春燕  </w:t>
      </w:r>
      <w:r>
        <w:rPr>
          <w:rFonts w:hint="eastAsia" w:ascii="华文仿宋" w:hAnsi="华文仿宋" w:eastAsia="华文仿宋"/>
          <w:sz w:val="28"/>
          <w:szCs w:val="28"/>
          <w:lang w:eastAsia="zh-Hans"/>
        </w:rPr>
        <w:t>杨擎</w:t>
      </w:r>
      <w:r>
        <w:rPr>
          <w:rFonts w:ascii="华文仿宋" w:hAnsi="华文仿宋" w:eastAsia="华文仿宋"/>
          <w:sz w:val="28"/>
          <w:szCs w:val="28"/>
          <w:lang w:eastAsia="zh-Hans"/>
        </w:rPr>
        <w:t xml:space="preserve">  </w:t>
      </w:r>
      <w:r>
        <w:rPr>
          <w:rFonts w:hint="eastAsia" w:ascii="华文仿宋" w:hAnsi="华文仿宋" w:eastAsia="华文仿宋"/>
          <w:sz w:val="28"/>
          <w:szCs w:val="28"/>
        </w:rPr>
        <w:t>陈俊颖</w:t>
      </w:r>
      <w:r>
        <w:rPr>
          <w:rFonts w:ascii="华文仿宋" w:hAnsi="华文仿宋" w:eastAsia="华文仿宋"/>
          <w:sz w:val="28"/>
          <w:szCs w:val="28"/>
        </w:rPr>
        <w:t xml:space="preserve">  </w:t>
      </w:r>
      <w:r>
        <w:rPr>
          <w:rFonts w:hint="eastAsia" w:ascii="华文仿宋" w:hAnsi="华文仿宋" w:eastAsia="华文仿宋"/>
          <w:sz w:val="28"/>
          <w:szCs w:val="28"/>
        </w:rPr>
        <w:t>徐艾妮</w:t>
      </w:r>
      <w:r>
        <w:rPr>
          <w:rFonts w:ascii="华文仿宋" w:hAnsi="华文仿宋" w:eastAsia="华文仿宋"/>
          <w:sz w:val="28"/>
          <w:szCs w:val="28"/>
        </w:rPr>
        <w:t xml:space="preserve">  </w:t>
      </w:r>
      <w:r>
        <w:rPr>
          <w:rFonts w:hint="eastAsia" w:ascii="华文仿宋" w:hAnsi="华文仿宋" w:eastAsia="华文仿宋"/>
          <w:sz w:val="28"/>
          <w:szCs w:val="28"/>
        </w:rPr>
        <w:t>徐燕婷</w:t>
      </w:r>
      <w:r>
        <w:rPr>
          <w:rFonts w:ascii="华文仿宋" w:hAnsi="华文仿宋" w:eastAsia="华文仿宋"/>
          <w:sz w:val="28"/>
          <w:szCs w:val="28"/>
        </w:rPr>
        <w:t xml:space="preserve">  </w:t>
      </w:r>
      <w:r>
        <w:rPr>
          <w:rFonts w:hint="eastAsia" w:ascii="华文仿宋" w:hAnsi="华文仿宋" w:eastAsia="华文仿宋"/>
          <w:sz w:val="28"/>
          <w:szCs w:val="28"/>
        </w:rPr>
        <w:t>孙辛昕</w:t>
      </w:r>
      <w:r>
        <w:rPr>
          <w:rFonts w:ascii="华文仿宋" w:hAnsi="华文仿宋" w:eastAsia="华文仿宋"/>
          <w:sz w:val="28"/>
          <w:szCs w:val="28"/>
        </w:rPr>
        <w:t xml:space="preserve">  </w:t>
      </w:r>
      <w:r>
        <w:rPr>
          <w:rFonts w:hint="eastAsia" w:ascii="华文仿宋" w:hAnsi="华文仿宋" w:eastAsia="华文仿宋"/>
          <w:sz w:val="28"/>
          <w:szCs w:val="28"/>
        </w:rPr>
        <w:t>学生代表</w:t>
      </w: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ascii="华文仿宋" w:hAnsi="华文仿宋" w:eastAsia="华文仿宋"/>
          <w:b/>
          <w:sz w:val="24"/>
          <w:szCs w:val="24"/>
        </w:rPr>
      </w:pPr>
    </w:p>
    <w:p>
      <w:pPr>
        <w:snapToGrid w:val="0"/>
        <w:spacing w:line="360" w:lineRule="auto"/>
        <w:rPr>
          <w:rFonts w:hint="eastAsia" w:ascii="华文仿宋" w:hAnsi="华文仿宋" w:eastAsia="华文仿宋"/>
          <w:b/>
          <w:sz w:val="24"/>
          <w:szCs w:val="24"/>
        </w:rPr>
      </w:pPr>
    </w:p>
    <w:p>
      <w:pPr>
        <w:widowControl/>
        <w:wordWrap w:val="0"/>
        <w:spacing w:before="240" w:after="240" w:line="360" w:lineRule="auto"/>
        <w:textAlignment w:val="top"/>
        <w:rPr>
          <w:rFonts w:ascii="仿宋" w:hAnsi="仿宋" w:eastAsia="仿宋"/>
          <w:b/>
          <w:sz w:val="24"/>
          <w:szCs w:val="24"/>
          <w:lang w:val="zh-TW" w:eastAsia="zh-TW"/>
        </w:rPr>
      </w:pPr>
      <w:r>
        <w:rPr>
          <w:rFonts w:hint="eastAsia" w:ascii="华文仿宋" w:hAnsi="华文仿宋" w:eastAsia="华文仿宋"/>
          <w:sz w:val="28"/>
          <w:szCs w:val="28"/>
        </w:rPr>
        <w:t>附件</w:t>
      </w:r>
      <w:r>
        <w:rPr>
          <w:rFonts w:hint="eastAsia" w:ascii="华文仿宋" w:hAnsi="华文仿宋" w:eastAsia="华文仿宋"/>
          <w:sz w:val="28"/>
          <w:szCs w:val="28"/>
          <w:lang w:eastAsia="zh-Hans"/>
        </w:rPr>
        <w:t>二</w:t>
      </w:r>
      <w:r>
        <w:rPr>
          <w:rFonts w:hint="eastAsia" w:ascii="华文仿宋" w:hAnsi="华文仿宋" w:eastAsia="华文仿宋"/>
          <w:sz w:val="28"/>
          <w:szCs w:val="28"/>
        </w:rPr>
        <w:t xml:space="preserve">： </w:t>
      </w:r>
    </w:p>
    <w:p>
      <w:pPr>
        <w:jc w:val="center"/>
        <w:rPr>
          <w:rFonts w:ascii="黑体" w:hAnsi="Times New Roman" w:eastAsia="黑体" w:cs="Times New Roman"/>
          <w:sz w:val="32"/>
          <w:szCs w:val="32"/>
        </w:rPr>
      </w:pPr>
      <w:r>
        <w:rPr>
          <w:rFonts w:hint="eastAsia" w:ascii="黑体" w:hAnsi="Times New Roman" w:eastAsia="黑体" w:cs="Times New Roman"/>
          <w:sz w:val="32"/>
          <w:szCs w:val="32"/>
        </w:rPr>
        <w:t>国际汉语文化学院2021届优秀毕业生申请表</w:t>
      </w:r>
    </w:p>
    <w:p>
      <w:pPr>
        <w:jc w:val="center"/>
        <w:rPr>
          <w:rFonts w:ascii="黑体" w:hAnsi="Times New Roman" w:eastAsia="黑体" w:cs="Times New Roman"/>
          <w:sz w:val="32"/>
          <w:szCs w:val="32"/>
        </w:rPr>
      </w:pPr>
      <w:r>
        <w:rPr>
          <w:rFonts w:hint="eastAsia" w:ascii="黑体" w:hAnsi="Times New Roman" w:eastAsia="黑体" w:cs="Times New Roman"/>
          <w:sz w:val="32"/>
          <w:szCs w:val="32"/>
        </w:rPr>
        <w:t>（中国籍本科生）</w:t>
      </w:r>
    </w:p>
    <w:p>
      <w:pPr>
        <w:rPr>
          <w:rFonts w:ascii="Times New Roman" w:hAnsi="Times New Roman" w:eastAsia="宋体" w:cs="Times New Roman"/>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557"/>
        <w:gridCol w:w="1134"/>
        <w:gridCol w:w="1560"/>
        <w:gridCol w:w="127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学  号</w:t>
            </w:r>
          </w:p>
        </w:tc>
        <w:tc>
          <w:tcPr>
            <w:tcW w:w="1557" w:type="dxa"/>
          </w:tcPr>
          <w:p>
            <w:pPr>
              <w:spacing w:line="360" w:lineRule="auto"/>
              <w:jc w:val="center"/>
              <w:rPr>
                <w:rFonts w:ascii="Times New Roman" w:hAnsi="Times New Roman" w:eastAsia="宋体" w:cs="Times New Roman"/>
                <w:szCs w:val="24"/>
              </w:rPr>
            </w:pPr>
          </w:p>
        </w:tc>
        <w:tc>
          <w:tcPr>
            <w:tcW w:w="1134"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姓  名</w:t>
            </w:r>
          </w:p>
        </w:tc>
        <w:tc>
          <w:tcPr>
            <w:tcW w:w="1560" w:type="dxa"/>
          </w:tcPr>
          <w:p>
            <w:pPr>
              <w:spacing w:line="360" w:lineRule="auto"/>
              <w:jc w:val="center"/>
              <w:rPr>
                <w:rFonts w:ascii="Times New Roman" w:hAnsi="Times New Roman" w:eastAsia="宋体" w:cs="Times New Roman"/>
                <w:szCs w:val="24"/>
              </w:rPr>
            </w:pPr>
          </w:p>
        </w:tc>
        <w:tc>
          <w:tcPr>
            <w:tcW w:w="1275"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出生年月</w:t>
            </w:r>
          </w:p>
        </w:tc>
        <w:tc>
          <w:tcPr>
            <w:tcW w:w="1614" w:type="dxa"/>
          </w:tcPr>
          <w:p>
            <w:pPr>
              <w:spacing w:line="36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性  别</w:t>
            </w:r>
          </w:p>
        </w:tc>
        <w:tc>
          <w:tcPr>
            <w:tcW w:w="1557" w:type="dxa"/>
          </w:tcPr>
          <w:p>
            <w:pPr>
              <w:spacing w:line="360" w:lineRule="auto"/>
              <w:jc w:val="center"/>
              <w:rPr>
                <w:rFonts w:ascii="Times New Roman" w:hAnsi="Times New Roman" w:eastAsia="宋体" w:cs="Times New Roman"/>
                <w:szCs w:val="24"/>
              </w:rPr>
            </w:pPr>
          </w:p>
        </w:tc>
        <w:tc>
          <w:tcPr>
            <w:tcW w:w="1134"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民  族</w:t>
            </w:r>
          </w:p>
        </w:tc>
        <w:tc>
          <w:tcPr>
            <w:tcW w:w="1560" w:type="dxa"/>
          </w:tcPr>
          <w:p>
            <w:pPr>
              <w:spacing w:line="360" w:lineRule="auto"/>
              <w:jc w:val="center"/>
              <w:rPr>
                <w:rFonts w:ascii="Times New Roman" w:hAnsi="Times New Roman" w:eastAsia="宋体" w:cs="Times New Roman"/>
                <w:szCs w:val="24"/>
              </w:rPr>
            </w:pPr>
          </w:p>
        </w:tc>
        <w:tc>
          <w:tcPr>
            <w:tcW w:w="1275"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政治面貌</w:t>
            </w:r>
          </w:p>
        </w:tc>
        <w:tc>
          <w:tcPr>
            <w:tcW w:w="1614" w:type="dxa"/>
          </w:tcPr>
          <w:p>
            <w:pPr>
              <w:spacing w:line="36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专  业</w:t>
            </w:r>
          </w:p>
        </w:tc>
        <w:tc>
          <w:tcPr>
            <w:tcW w:w="1557" w:type="dxa"/>
          </w:tcPr>
          <w:p>
            <w:pPr>
              <w:spacing w:line="360" w:lineRule="auto"/>
              <w:jc w:val="center"/>
              <w:rPr>
                <w:rFonts w:ascii="Times New Roman" w:hAnsi="Times New Roman" w:eastAsia="宋体" w:cs="Times New Roman"/>
                <w:szCs w:val="24"/>
              </w:rPr>
            </w:pPr>
          </w:p>
        </w:tc>
        <w:tc>
          <w:tcPr>
            <w:tcW w:w="1134"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学  历</w:t>
            </w:r>
          </w:p>
        </w:tc>
        <w:tc>
          <w:tcPr>
            <w:tcW w:w="1560" w:type="dxa"/>
          </w:tcPr>
          <w:p>
            <w:pPr>
              <w:spacing w:line="360" w:lineRule="auto"/>
              <w:jc w:val="center"/>
              <w:rPr>
                <w:rFonts w:ascii="Times New Roman" w:hAnsi="Times New Roman" w:eastAsia="宋体" w:cs="Times New Roman"/>
                <w:szCs w:val="24"/>
              </w:rPr>
            </w:pPr>
          </w:p>
        </w:tc>
        <w:tc>
          <w:tcPr>
            <w:tcW w:w="1275"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生源地</w:t>
            </w:r>
          </w:p>
        </w:tc>
        <w:tc>
          <w:tcPr>
            <w:tcW w:w="1614" w:type="dxa"/>
          </w:tcPr>
          <w:p>
            <w:pPr>
              <w:spacing w:line="36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spacing w:line="360" w:lineRule="auto"/>
              <w:jc w:val="center"/>
              <w:rPr>
                <w:rFonts w:ascii="Times New Roman" w:hAnsi="Times New Roman" w:eastAsia="宋体" w:cs="Times New Roman"/>
                <w:szCs w:val="24"/>
              </w:rPr>
            </w:pPr>
            <w:r>
              <w:rPr>
                <w:rFonts w:hint="eastAsia" w:ascii="Times New Roman" w:hAnsi="Times New Roman" w:eastAsia="宋体" w:cs="Times New Roman"/>
                <w:szCs w:val="24"/>
              </w:rPr>
              <w:t>联系电话</w:t>
            </w:r>
          </w:p>
        </w:tc>
        <w:tc>
          <w:tcPr>
            <w:tcW w:w="1557" w:type="dxa"/>
          </w:tcPr>
          <w:p>
            <w:pPr>
              <w:spacing w:line="360" w:lineRule="auto"/>
              <w:jc w:val="center"/>
              <w:rPr>
                <w:rFonts w:ascii="Times New Roman" w:hAnsi="Times New Roman" w:eastAsia="宋体" w:cs="Times New Roman"/>
                <w:szCs w:val="24"/>
              </w:rPr>
            </w:pPr>
          </w:p>
        </w:tc>
        <w:tc>
          <w:tcPr>
            <w:tcW w:w="1134" w:type="dxa"/>
          </w:tcPr>
          <w:p>
            <w:pPr>
              <w:jc w:val="center"/>
              <w:rPr>
                <w:rFonts w:ascii="Times New Roman" w:hAnsi="Times New Roman" w:eastAsia="宋体" w:cs="Times New Roman"/>
                <w:szCs w:val="24"/>
              </w:rPr>
            </w:pPr>
            <w:r>
              <w:rPr>
                <w:rFonts w:hint="eastAsia" w:ascii="Times New Roman" w:hAnsi="Times New Roman" w:eastAsia="宋体" w:cs="Times New Roman"/>
                <w:szCs w:val="24"/>
              </w:rPr>
              <w:t>专业绩点及排名</w:t>
            </w:r>
          </w:p>
        </w:tc>
        <w:tc>
          <w:tcPr>
            <w:tcW w:w="4449" w:type="dxa"/>
            <w:gridSpan w:val="3"/>
          </w:tcPr>
          <w:p>
            <w:pPr>
              <w:spacing w:line="36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382" w:type="dxa"/>
          </w:tcPr>
          <w:p>
            <w:pPr>
              <w:jc w:val="center"/>
              <w:rPr>
                <w:rFonts w:ascii="Times New Roman" w:hAnsi="Times New Roman" w:eastAsia="宋体" w:cs="Times New Roman"/>
                <w:szCs w:val="24"/>
              </w:rPr>
            </w:pPr>
            <w:r>
              <w:rPr>
                <w:rFonts w:hint="eastAsia" w:ascii="Times New Roman" w:hAnsi="Times New Roman" w:eastAsia="宋体" w:cs="Times New Roman"/>
                <w:szCs w:val="24"/>
              </w:rPr>
              <w:t>就业情况及未来规划</w:t>
            </w:r>
          </w:p>
        </w:tc>
        <w:tc>
          <w:tcPr>
            <w:tcW w:w="7140" w:type="dxa"/>
            <w:gridSpan w:val="5"/>
          </w:tcPr>
          <w:p>
            <w:pPr>
              <w:spacing w:line="360" w:lineRule="auto"/>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382"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在校期间专业学习和科研情况</w:t>
            </w:r>
          </w:p>
        </w:tc>
        <w:tc>
          <w:tcPr>
            <w:tcW w:w="7140" w:type="dxa"/>
            <w:gridSpan w:val="5"/>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382"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在校期间参加社会实践和公益情况</w:t>
            </w:r>
          </w:p>
        </w:tc>
        <w:tc>
          <w:tcPr>
            <w:tcW w:w="7140" w:type="dxa"/>
            <w:gridSpan w:val="5"/>
          </w:tcPr>
          <w:p>
            <w:pP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1382" w:type="dxa"/>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获得的奖励和荣誉情况</w:t>
            </w:r>
          </w:p>
        </w:tc>
        <w:tc>
          <w:tcPr>
            <w:tcW w:w="7140" w:type="dxa"/>
            <w:gridSpan w:val="5"/>
          </w:tcPr>
          <w:p>
            <w:pPr>
              <w:rPr>
                <w:rFonts w:ascii="Times New Roman" w:hAnsi="Times New Roman" w:eastAsia="宋体" w:cs="Times New Roman"/>
                <w:szCs w:val="24"/>
              </w:rPr>
            </w:pPr>
          </w:p>
        </w:tc>
      </w:tr>
    </w:tbl>
    <w:p>
      <w:pPr>
        <w:jc w:val="right"/>
        <w:rPr>
          <w:rFonts w:ascii="宋体" w:hAnsi="宋体" w:eastAsia="宋体" w:cs="Times New Roman"/>
          <w:szCs w:val="21"/>
        </w:rPr>
      </w:pPr>
    </w:p>
    <w:p>
      <w:pPr>
        <w:snapToGrid w:val="0"/>
        <w:spacing w:line="360" w:lineRule="auto"/>
        <w:rPr>
          <w:rFonts w:ascii="华文仿宋" w:hAnsi="华文仿宋" w:eastAsia="华文仿宋"/>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2DB8D"/>
    <w:multiLevelType w:val="singleLevel"/>
    <w:tmpl w:val="6062DB8D"/>
    <w:lvl w:ilvl="0" w:tentative="0">
      <w:start w:val="2"/>
      <w:numFmt w:val="chineseCounting"/>
      <w:suff w:val="nothing"/>
      <w:lvlText w:val="%1、"/>
      <w:lvlJc w:val="left"/>
    </w:lvl>
  </w:abstractNum>
  <w:abstractNum w:abstractNumId="1">
    <w:nsid w:val="6062DBC3"/>
    <w:multiLevelType w:val="singleLevel"/>
    <w:tmpl w:val="6062DBC3"/>
    <w:lvl w:ilvl="0" w:tentative="0">
      <w:start w:val="3"/>
      <w:numFmt w:val="chineseCounting"/>
      <w:suff w:val="nothing"/>
      <w:lvlText w:val="%1、"/>
      <w:lvlJc w:val="left"/>
    </w:lvl>
  </w:abstractNum>
  <w:abstractNum w:abstractNumId="2">
    <w:nsid w:val="6062DCBA"/>
    <w:multiLevelType w:val="singleLevel"/>
    <w:tmpl w:val="6062DCBA"/>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B8"/>
    <w:rsid w:val="00027489"/>
    <w:rsid w:val="00063FB9"/>
    <w:rsid w:val="000B0CB8"/>
    <w:rsid w:val="000B43C6"/>
    <w:rsid w:val="001E69C0"/>
    <w:rsid w:val="00201A82"/>
    <w:rsid w:val="00232808"/>
    <w:rsid w:val="0024583D"/>
    <w:rsid w:val="002706C7"/>
    <w:rsid w:val="00275760"/>
    <w:rsid w:val="002C224D"/>
    <w:rsid w:val="002E55F7"/>
    <w:rsid w:val="003051B1"/>
    <w:rsid w:val="00313952"/>
    <w:rsid w:val="00341714"/>
    <w:rsid w:val="003822F2"/>
    <w:rsid w:val="003F351C"/>
    <w:rsid w:val="00403E71"/>
    <w:rsid w:val="00463A06"/>
    <w:rsid w:val="0047522C"/>
    <w:rsid w:val="00482DAA"/>
    <w:rsid w:val="00534DFF"/>
    <w:rsid w:val="0057222C"/>
    <w:rsid w:val="005A12A2"/>
    <w:rsid w:val="005D3323"/>
    <w:rsid w:val="005F2FBC"/>
    <w:rsid w:val="00626AEF"/>
    <w:rsid w:val="00633E65"/>
    <w:rsid w:val="00682BB6"/>
    <w:rsid w:val="006B0D8A"/>
    <w:rsid w:val="006B6593"/>
    <w:rsid w:val="006C1D9F"/>
    <w:rsid w:val="006D2B40"/>
    <w:rsid w:val="006D4840"/>
    <w:rsid w:val="007747CA"/>
    <w:rsid w:val="007D0B20"/>
    <w:rsid w:val="007E14CD"/>
    <w:rsid w:val="00832F90"/>
    <w:rsid w:val="00871B38"/>
    <w:rsid w:val="0087232A"/>
    <w:rsid w:val="00872352"/>
    <w:rsid w:val="008B698F"/>
    <w:rsid w:val="0093007D"/>
    <w:rsid w:val="00935A1A"/>
    <w:rsid w:val="00A125EB"/>
    <w:rsid w:val="00A54879"/>
    <w:rsid w:val="00A61B17"/>
    <w:rsid w:val="00A62D94"/>
    <w:rsid w:val="00A745C6"/>
    <w:rsid w:val="00A85CBF"/>
    <w:rsid w:val="00AD76D5"/>
    <w:rsid w:val="00AF100F"/>
    <w:rsid w:val="00B106B7"/>
    <w:rsid w:val="00B17A0D"/>
    <w:rsid w:val="00B54AAB"/>
    <w:rsid w:val="00B9401C"/>
    <w:rsid w:val="00BD10FF"/>
    <w:rsid w:val="00BE5583"/>
    <w:rsid w:val="00C02F90"/>
    <w:rsid w:val="00CD2835"/>
    <w:rsid w:val="00CE3238"/>
    <w:rsid w:val="00CF7C8D"/>
    <w:rsid w:val="00D36651"/>
    <w:rsid w:val="00D440E7"/>
    <w:rsid w:val="00D84B2D"/>
    <w:rsid w:val="00D95B06"/>
    <w:rsid w:val="00DB46D5"/>
    <w:rsid w:val="00E0702C"/>
    <w:rsid w:val="00E11775"/>
    <w:rsid w:val="00E72932"/>
    <w:rsid w:val="00E76D9C"/>
    <w:rsid w:val="00E921C9"/>
    <w:rsid w:val="00ED73DD"/>
    <w:rsid w:val="00F13C2F"/>
    <w:rsid w:val="00F3372C"/>
    <w:rsid w:val="00F41B9D"/>
    <w:rsid w:val="00F955B4"/>
    <w:rsid w:val="00FC41A1"/>
    <w:rsid w:val="00FF7361"/>
    <w:rsid w:val="29C50EDD"/>
    <w:rsid w:val="2D307CA4"/>
    <w:rsid w:val="3F7FCC46"/>
    <w:rsid w:val="5F56324B"/>
    <w:rsid w:val="5F9D91AA"/>
    <w:rsid w:val="75C40CDD"/>
    <w:rsid w:val="D0FDBDD8"/>
    <w:rsid w:val="FDDF153B"/>
    <w:rsid w:val="FFD18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列出段落1"/>
    <w:basedOn w:val="1"/>
    <w:qFormat/>
    <w:uiPriority w:val="0"/>
    <w:pPr>
      <w:ind w:firstLine="420" w:firstLineChars="200"/>
    </w:pPr>
  </w:style>
  <w:style w:type="table" w:customStyle="1" w:styleId="10">
    <w:name w:val="Table Normal"/>
    <w:qFormat/>
    <w:uiPriority w:val="0"/>
    <w:rPr>
      <w:rFonts w:ascii="Times New Roman" w:hAnsi="Times New Roman" w:cs="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Sinopec</Company>
  <Pages>4</Pages>
  <Words>251</Words>
  <Characters>1436</Characters>
  <Lines>11</Lines>
  <Paragraphs>3</Paragraphs>
  <TotalTime>0</TotalTime>
  <ScaleCrop>false</ScaleCrop>
  <LinksUpToDate>false</LinksUpToDate>
  <CharactersWithSpaces>1684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2020-04-08T01:58:00Z</dcterms:created>
  <dc:creator>PC</dc:creator>
  <cp:lastModifiedBy>王志</cp:lastModifiedBy>
  <cp:lastPrinted>2018-03-31T07:01:00Z</cp:lastPrinted>
  <dcterms:modified xsi:type="dcterms:W3CDTF">2021-03-31T01:06:27Z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7EC9C7D234704A648583E6A6C29BBF54</vt:lpwstr>
  </property>
</Properties>
</file>